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5"/>
        <w:gridCol w:w="1095"/>
        <w:gridCol w:w="1095"/>
        <w:gridCol w:w="1095"/>
        <w:gridCol w:w="1096"/>
      </w:tblGrid>
      <w:tr w:rsidR="003836B1" w:rsidRPr="00E479A3" w:rsidTr="004074FC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6F30" w:rsidRPr="00E82AC2" w:rsidTr="004074FC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tabs>
                <w:tab w:val="right" w:pos="3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05205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916F30" w:rsidRPr="00E82AC2" w:rsidTr="00916F30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074FC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6F30" w:rsidRPr="00E82AC2" w:rsidTr="00916F30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Dönem içi ve dönem sonu muhasebe işlemleri ile finansal tabloların oluşturulmasıdır.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916F30" w:rsidRDefault="00916F30" w:rsidP="00916F30">
            <w:pPr>
              <w:pStyle w:val="AralkYok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2A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1. 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Geçici mizanı ve kesin mizanı oluştur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2. Genel olarak muhasebenin mantığını kavrar.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3. Muhasebenin temel kavramlarını daha iyi anlar.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4. Stok değerleme yöntemlerini öğrenir.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5. Maliyet hesaplarını yansıtmayı öğrenir.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6. İşletmenin dönem net karını tespit eder.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 xml:space="preserve">Duran varlıklar, yabancı kaynaklar ve </w:t>
            </w:r>
            <w:proofErr w:type="spellStart"/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özkaynakların</w:t>
            </w:r>
            <w:proofErr w:type="spellEnd"/>
            <w:r w:rsidRPr="00E82AC2">
              <w:rPr>
                <w:rFonts w:ascii="Times New Roman" w:hAnsi="Times New Roman" w:cs="Times New Roman"/>
                <w:sz w:val="20"/>
                <w:szCs w:val="20"/>
              </w:rPr>
              <w:t xml:space="preserve"> işleyişi, geçici mizan, dönem sonu muhasebe işlemleri, kesin mizan, bilanço ve gelir tablosu.</w:t>
            </w:r>
          </w:p>
        </w:tc>
      </w:tr>
      <w:tr w:rsidR="00916F30" w:rsidRPr="00E82AC2" w:rsidTr="00916F30">
        <w:trPr>
          <w:trHeight w:val="45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16F30" w:rsidRPr="00E82AC2" w:rsidTr="00916F3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Maddi duran varlıklar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Maddi olmayan duran varlıklar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Amortismanlar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Kısa vadeli yabancı kaynaklar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Uzun vadeli yabancı kaynaklar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Özkaynaklar</w:t>
            </w:r>
            <w:proofErr w:type="spellEnd"/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Geçici mizan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Dönem sonu muhasebe işlemleri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Kesin mizan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Bilanço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Gelir tablosu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6F30" w:rsidRPr="00E82AC2" w:rsidTr="00916F3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Finansal tabloları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oluşturabilir, gelir tablosu ile bilanço arasındaki ilişkiyi kurabilir</w:t>
            </w:r>
            <w:bookmarkStart w:id="0" w:name="_GoBack"/>
            <w:bookmarkEnd w:id="0"/>
            <w:r w:rsidRPr="00E82AC2">
              <w:rPr>
                <w:rFonts w:ascii="Times New Roman" w:hAnsi="Times New Roman" w:cs="Times New Roman"/>
                <w:sz w:val="20"/>
                <w:szCs w:val="20"/>
              </w:rPr>
              <w:t xml:space="preserve"> ve hesaplar arası geçişi yapabilir.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6F30" w:rsidRPr="00E82AC2" w:rsidTr="00916F30">
        <w:trPr>
          <w:trHeight w:val="17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Akdoğan, N. ve </w:t>
            </w:r>
            <w:proofErr w:type="spellStart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(2007).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Tek Düzen Muhasebe Sistemi Uygulaması.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</w:t>
            </w:r>
            <w:r w:rsidR="005737C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Gazi Kitabevi.</w:t>
            </w:r>
          </w:p>
          <w:p w:rsidR="00916F30" w:rsidRP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Çözümlü Genel Muhasebe Problemleri.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Ankara: Gazi Kitabevi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916F30" w:rsidRP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Muhasebe.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Ankara, Gazi Kitabevi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6F30" w:rsidRPr="00E82AC2" w:rsidTr="00916F3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2AC2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E82AC2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E82AC2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3836B1" w:rsidRPr="00E82AC2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Pr="00E82AC2" w:rsidRDefault="00F021C4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p w:rsidR="00916F30" w:rsidRDefault="00916F30">
      <w:pPr>
        <w:rPr>
          <w:rFonts w:ascii="Times New Roman" w:hAnsi="Times New Roman" w:cs="Times New Roman"/>
          <w:sz w:val="20"/>
          <w:szCs w:val="20"/>
        </w:rPr>
      </w:pPr>
    </w:p>
    <w:p w:rsidR="00916F30" w:rsidRDefault="00916F30">
      <w:pPr>
        <w:rPr>
          <w:rFonts w:ascii="Times New Roman" w:hAnsi="Times New Roman" w:cs="Times New Roman"/>
          <w:sz w:val="20"/>
          <w:szCs w:val="20"/>
        </w:rPr>
      </w:pPr>
    </w:p>
    <w:p w:rsidR="00916F30" w:rsidRPr="00E82AC2" w:rsidRDefault="00916F30">
      <w:pPr>
        <w:rPr>
          <w:rFonts w:ascii="Times New Roman" w:hAnsi="Times New Roman" w:cs="Times New Roman"/>
          <w:sz w:val="20"/>
          <w:szCs w:val="20"/>
        </w:rPr>
      </w:pPr>
    </w:p>
    <w:p w:rsidR="00074FE1" w:rsidRPr="00E82AC2" w:rsidRDefault="00074FE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76"/>
        <w:gridCol w:w="376"/>
        <w:gridCol w:w="266"/>
        <w:gridCol w:w="564"/>
        <w:gridCol w:w="563"/>
        <w:gridCol w:w="266"/>
        <w:gridCol w:w="266"/>
        <w:gridCol w:w="563"/>
        <w:gridCol w:w="564"/>
        <w:gridCol w:w="266"/>
        <w:gridCol w:w="266"/>
        <w:gridCol w:w="564"/>
        <w:gridCol w:w="563"/>
        <w:gridCol w:w="266"/>
        <w:gridCol w:w="266"/>
        <w:gridCol w:w="563"/>
        <w:gridCol w:w="564"/>
        <w:gridCol w:w="266"/>
        <w:gridCol w:w="266"/>
        <w:gridCol w:w="567"/>
        <w:gridCol w:w="567"/>
      </w:tblGrid>
      <w:tr w:rsidR="00916F30" w:rsidRPr="00E82AC2" w:rsidTr="001D365D">
        <w:trPr>
          <w:trHeight w:val="312"/>
        </w:trPr>
        <w:tc>
          <w:tcPr>
            <w:tcW w:w="0" w:type="auto"/>
            <w:gridSpan w:val="21"/>
            <w:vAlign w:val="center"/>
          </w:tcPr>
          <w:p w:rsidR="00916F30" w:rsidRPr="00E82AC2" w:rsidRDefault="00916F30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916F30" w:rsidRPr="00E82AC2" w:rsidRDefault="00916F30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3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D313A" w:rsidRPr="00E82AC2" w:rsidTr="00916F30">
        <w:trPr>
          <w:trHeight w:val="300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26BF3" w:rsidRPr="00E82AC2" w:rsidTr="00F57F5D">
        <w:trPr>
          <w:trHeight w:val="312"/>
        </w:trPr>
        <w:tc>
          <w:tcPr>
            <w:tcW w:w="0" w:type="auto"/>
            <w:gridSpan w:val="21"/>
            <w:vAlign w:val="center"/>
          </w:tcPr>
          <w:p w:rsidR="00726BF3" w:rsidRPr="00E82AC2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E82AC2" w:rsidTr="001F1A32">
        <w:trPr>
          <w:trHeight w:val="312"/>
        </w:trPr>
        <w:tc>
          <w:tcPr>
            <w:tcW w:w="0" w:type="auto"/>
            <w:gridSpan w:val="2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82AC2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82AC2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2AC2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82AC2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82AC2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16" w:type="dxa"/>
        <w:tblLayout w:type="fixed"/>
        <w:tblLook w:val="04A0" w:firstRow="1" w:lastRow="0" w:firstColumn="1" w:lastColumn="0" w:noHBand="0" w:noVBand="1"/>
      </w:tblPr>
      <w:tblGrid>
        <w:gridCol w:w="2146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1D313A" w:rsidRPr="00E82AC2" w:rsidTr="004074FC">
        <w:trPr>
          <w:trHeight w:val="516"/>
        </w:trPr>
        <w:tc>
          <w:tcPr>
            <w:tcW w:w="2146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074FC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1D313A" w:rsidRPr="00E82AC2" w:rsidTr="004074FC">
        <w:trPr>
          <w:trHeight w:val="389"/>
        </w:trPr>
        <w:tc>
          <w:tcPr>
            <w:tcW w:w="2146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Genel Muhasebe II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E82AC2" w:rsidRDefault="00603611" w:rsidP="00682C58">
      <w:pPr>
        <w:pStyle w:val="ListeParagraf"/>
        <w:rPr>
          <w:sz w:val="20"/>
          <w:szCs w:val="20"/>
        </w:rPr>
      </w:pPr>
    </w:p>
    <w:sectPr w:rsidR="00603611" w:rsidRPr="00E82AC2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C7E9C"/>
    <w:multiLevelType w:val="hybridMultilevel"/>
    <w:tmpl w:val="5C8A8F70"/>
    <w:lvl w:ilvl="0" w:tplc="273477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95"/>
    <w:rsid w:val="00074FE1"/>
    <w:rsid w:val="000A505B"/>
    <w:rsid w:val="000B2531"/>
    <w:rsid w:val="000C2D08"/>
    <w:rsid w:val="000D1C7A"/>
    <w:rsid w:val="001113B4"/>
    <w:rsid w:val="0011332A"/>
    <w:rsid w:val="00125D3A"/>
    <w:rsid w:val="0015453A"/>
    <w:rsid w:val="001618F7"/>
    <w:rsid w:val="00162F7C"/>
    <w:rsid w:val="00170490"/>
    <w:rsid w:val="001D313A"/>
    <w:rsid w:val="001D4016"/>
    <w:rsid w:val="002055E4"/>
    <w:rsid w:val="0022334C"/>
    <w:rsid w:val="00243C00"/>
    <w:rsid w:val="00280F49"/>
    <w:rsid w:val="002E12A8"/>
    <w:rsid w:val="002E51E5"/>
    <w:rsid w:val="00326F0B"/>
    <w:rsid w:val="003836B1"/>
    <w:rsid w:val="003A1703"/>
    <w:rsid w:val="003B7E08"/>
    <w:rsid w:val="003F5D7F"/>
    <w:rsid w:val="004074FC"/>
    <w:rsid w:val="00411CAC"/>
    <w:rsid w:val="00443F3C"/>
    <w:rsid w:val="00471148"/>
    <w:rsid w:val="004B6DEE"/>
    <w:rsid w:val="005055D1"/>
    <w:rsid w:val="00511105"/>
    <w:rsid w:val="0051222B"/>
    <w:rsid w:val="00516276"/>
    <w:rsid w:val="00532916"/>
    <w:rsid w:val="00534F8D"/>
    <w:rsid w:val="00546C8A"/>
    <w:rsid w:val="00557A11"/>
    <w:rsid w:val="0056677F"/>
    <w:rsid w:val="005737C9"/>
    <w:rsid w:val="005A2DDB"/>
    <w:rsid w:val="00603611"/>
    <w:rsid w:val="006356CE"/>
    <w:rsid w:val="006620C9"/>
    <w:rsid w:val="006701ED"/>
    <w:rsid w:val="00682C58"/>
    <w:rsid w:val="0068783D"/>
    <w:rsid w:val="006A0D4E"/>
    <w:rsid w:val="006A3B1E"/>
    <w:rsid w:val="006B4BCD"/>
    <w:rsid w:val="006F4838"/>
    <w:rsid w:val="00726BF3"/>
    <w:rsid w:val="00734EDC"/>
    <w:rsid w:val="00735019"/>
    <w:rsid w:val="007B624D"/>
    <w:rsid w:val="007B797F"/>
    <w:rsid w:val="007C1460"/>
    <w:rsid w:val="007C4D69"/>
    <w:rsid w:val="007E2250"/>
    <w:rsid w:val="008A49B7"/>
    <w:rsid w:val="008A7EA3"/>
    <w:rsid w:val="008C19E5"/>
    <w:rsid w:val="008D7E29"/>
    <w:rsid w:val="00904AE2"/>
    <w:rsid w:val="00906376"/>
    <w:rsid w:val="00916F30"/>
    <w:rsid w:val="00965F66"/>
    <w:rsid w:val="009B4A48"/>
    <w:rsid w:val="00A14495"/>
    <w:rsid w:val="00AA5EEF"/>
    <w:rsid w:val="00AB6505"/>
    <w:rsid w:val="00AF54BF"/>
    <w:rsid w:val="00B20757"/>
    <w:rsid w:val="00B55289"/>
    <w:rsid w:val="00B57E30"/>
    <w:rsid w:val="00B6649A"/>
    <w:rsid w:val="00B855C3"/>
    <w:rsid w:val="00B8726A"/>
    <w:rsid w:val="00BA7B79"/>
    <w:rsid w:val="00BB02A7"/>
    <w:rsid w:val="00BC291B"/>
    <w:rsid w:val="00BC4A86"/>
    <w:rsid w:val="00C26977"/>
    <w:rsid w:val="00C7454E"/>
    <w:rsid w:val="00C86A9E"/>
    <w:rsid w:val="00CF5E95"/>
    <w:rsid w:val="00D96724"/>
    <w:rsid w:val="00DD5C94"/>
    <w:rsid w:val="00DF25A1"/>
    <w:rsid w:val="00DF3E54"/>
    <w:rsid w:val="00E02BB6"/>
    <w:rsid w:val="00E479A3"/>
    <w:rsid w:val="00E50A32"/>
    <w:rsid w:val="00E82AC2"/>
    <w:rsid w:val="00EA340F"/>
    <w:rsid w:val="00EA4B7E"/>
    <w:rsid w:val="00EA5DD4"/>
    <w:rsid w:val="00EF47A6"/>
    <w:rsid w:val="00F021C4"/>
    <w:rsid w:val="00F3336D"/>
    <w:rsid w:val="00F57F5D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5D98"/>
  <w15:docId w15:val="{15D4F5A2-5D17-4FC3-8544-274759DD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1545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67A1-10F1-435C-BB54-F07B833A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Muhasebe II</dc:title>
  <dc:creator>su</dc:creator>
  <cp:lastModifiedBy>Arş. Gör. Ali Burak AKSUNGUR</cp:lastModifiedBy>
  <cp:revision>9</cp:revision>
  <cp:lastPrinted>2018-07-09T13:42:00Z</cp:lastPrinted>
  <dcterms:created xsi:type="dcterms:W3CDTF">2018-09-19T11:04:00Z</dcterms:created>
  <dcterms:modified xsi:type="dcterms:W3CDTF">2018-11-01T06:29:00Z</dcterms:modified>
</cp:coreProperties>
</file>